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2F" w:rsidRPr="00196272" w:rsidRDefault="00DE002F" w:rsidP="0019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Общинска избирателна комисия </w:t>
      </w:r>
      <w:r w:rsidR="0094227E"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-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>Правец</w:t>
      </w:r>
    </w:p>
    <w:p w:rsidR="00DE002F" w:rsidRPr="00196272" w:rsidRDefault="00DE002F" w:rsidP="00DE00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 </w:t>
      </w:r>
      <w:r w:rsidR="00FB49A4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 xml:space="preserve">№ 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4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-МИ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>Правец, 1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4</w:t>
      </w:r>
      <w:r w:rsidR="008544B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09.2015</w:t>
      </w:r>
    </w:p>
    <w:p w:rsidR="00DE002F" w:rsidRPr="00196272" w:rsidRDefault="00F041C5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ОТНОСНО: регистрация на </w:t>
      </w:r>
      <w:proofErr w:type="spellStart"/>
      <w:r w:rsidR="00AB71E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коалиция</w:t>
      </w:r>
      <w:proofErr w:type="spellEnd"/>
      <w:r w:rsidR="00AB71E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РЕФОРМАТОРСКИ БЛОК </w:t>
      </w:r>
      <w:proofErr w:type="spellStart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за</w:t>
      </w:r>
      <w:proofErr w:type="spellEnd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изборите за 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кмет на</w:t>
      </w:r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община</w:t>
      </w:r>
      <w:proofErr w:type="spellEnd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Правец</w:t>
      </w:r>
      <w:proofErr w:type="spellEnd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D679C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25 октомври 2015 г.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25 октомври 2015 г.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Постъпило е заявление </w:t>
      </w:r>
      <w:r w:rsidR="00336E9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</w:t>
      </w:r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коалиция</w:t>
      </w:r>
      <w:proofErr w:type="spellEnd"/>
      <w:r w:rsidR="00AD679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РЕФОРМАТОРСКИ БЛОК</w:t>
      </w:r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="00D91883" w:rsidRPr="0051132C">
        <w:rPr>
          <w:rFonts w:ascii="Times New Roman" w:eastAsia="Times New Roman" w:hAnsi="Times New Roman" w:cs="Times New Roman"/>
          <w:color w:val="333333"/>
          <w:lang w:eastAsia="bg-BG"/>
        </w:rPr>
        <w:t xml:space="preserve">подписано от </w:t>
      </w:r>
      <w:r w:rsidR="00D91883">
        <w:rPr>
          <w:rFonts w:ascii="Times New Roman" w:eastAsia="Times New Roman" w:hAnsi="Times New Roman" w:cs="Times New Roman"/>
          <w:color w:val="333333"/>
          <w:lang w:eastAsia="bg-BG"/>
        </w:rPr>
        <w:t xml:space="preserve">Нелка Маринова Генова, </w:t>
      </w:r>
      <w:r w:rsidR="00016015">
        <w:rPr>
          <w:rFonts w:ascii="Times New Roman" w:eastAsia="Times New Roman" w:hAnsi="Times New Roman" w:cs="Times New Roman"/>
          <w:color w:val="333333"/>
          <w:lang w:eastAsia="bg-BG"/>
        </w:rPr>
        <w:t>в качеството и на упълномощен представител</w:t>
      </w:r>
      <w:r w:rsidR="00D91883" w:rsidRPr="0051132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016015">
        <w:rPr>
          <w:rFonts w:ascii="Times New Roman" w:eastAsia="Times New Roman" w:hAnsi="Times New Roman" w:cs="Times New Roman"/>
          <w:color w:val="333333"/>
          <w:lang w:eastAsia="bg-BG"/>
        </w:rPr>
        <w:t>от представляващите коалицията</w:t>
      </w:r>
      <w:r w:rsidR="00D91883" w:rsidRPr="0051132C">
        <w:rPr>
          <w:rFonts w:ascii="Times New Roman" w:eastAsia="Times New Roman" w:hAnsi="Times New Roman" w:cs="Times New Roman"/>
          <w:color w:val="333333"/>
          <w:lang w:eastAsia="bg-BG"/>
        </w:rPr>
        <w:t xml:space="preserve">, заведено под № </w:t>
      </w:r>
      <w:r w:rsidR="00016015">
        <w:rPr>
          <w:rFonts w:ascii="Times New Roman" w:eastAsia="Times New Roman" w:hAnsi="Times New Roman" w:cs="Times New Roman"/>
          <w:color w:val="333333"/>
          <w:lang w:eastAsia="bg-BG"/>
        </w:rPr>
        <w:t>11</w:t>
      </w:r>
      <w:r w:rsidR="00D91883">
        <w:rPr>
          <w:rFonts w:ascii="Times New Roman" w:eastAsia="Times New Roman" w:hAnsi="Times New Roman" w:cs="Times New Roman"/>
          <w:color w:val="333333"/>
          <w:lang w:eastAsia="bg-BG"/>
        </w:rPr>
        <w:t xml:space="preserve"> от 14</w:t>
      </w:r>
      <w:r w:rsidR="00D91883" w:rsidRPr="0051132C">
        <w:rPr>
          <w:rFonts w:ascii="Times New Roman" w:eastAsia="Times New Roman" w:hAnsi="Times New Roman" w:cs="Times New Roman"/>
          <w:color w:val="333333"/>
          <w:lang w:eastAsia="bg-BG"/>
        </w:rPr>
        <w:t>.09.2015год.</w:t>
      </w:r>
      <w:r w:rsidR="001F1363">
        <w:rPr>
          <w:rFonts w:ascii="Times New Roman" w:eastAsia="Times New Roman" w:hAnsi="Times New Roman" w:cs="Times New Roman"/>
          <w:color w:val="333333"/>
          <w:lang w:eastAsia="bg-BG"/>
        </w:rPr>
        <w:t>в 16.55часа</w:t>
      </w:r>
      <w:r w:rsidR="00D91883" w:rsidRPr="0051132C">
        <w:rPr>
          <w:rFonts w:ascii="Times New Roman" w:eastAsia="Times New Roman" w:hAnsi="Times New Roman" w:cs="Times New Roman"/>
          <w:color w:val="333333"/>
          <w:lang w:eastAsia="bg-BG"/>
        </w:rPr>
        <w:t xml:space="preserve"> в Регистъра на ОИК на партиите</w:t>
      </w:r>
      <w:r w:rsidR="00016015">
        <w:rPr>
          <w:rFonts w:ascii="Times New Roman" w:eastAsia="Times New Roman" w:hAnsi="Times New Roman" w:cs="Times New Roman"/>
          <w:color w:val="333333"/>
          <w:lang w:eastAsia="bg-BG"/>
        </w:rPr>
        <w:t xml:space="preserve"> и коалициите</w:t>
      </w:r>
      <w:r w:rsidR="00D91883" w:rsidRPr="0051132C">
        <w:rPr>
          <w:rFonts w:ascii="Times New Roman" w:eastAsia="Times New Roman" w:hAnsi="Times New Roman" w:cs="Times New Roman"/>
          <w:color w:val="333333"/>
          <w:lang w:eastAsia="bg-BG"/>
        </w:rPr>
        <w:t xml:space="preserve">  за участие в изборите за Общински съветници и кметове в община Правец  на 25 октомври 2015 г. 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Заявено е участие в изборите за 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кмет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Община 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Правец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25 октомври 2015 г.  </w:t>
      </w:r>
    </w:p>
    <w:p w:rsidR="00DE002F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заявлението са приложени:</w:t>
      </w:r>
    </w:p>
    <w:p w:rsidR="00016015" w:rsidRDefault="00016015" w:rsidP="00016015">
      <w:pPr>
        <w:pStyle w:val="a7"/>
        <w:numPr>
          <w:ilvl w:val="0"/>
          <w:numId w:val="1"/>
        </w:num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Удостоверение за регистрация на партията в ЦИК;</w:t>
      </w:r>
    </w:p>
    <w:p w:rsidR="00016015" w:rsidRDefault="00016015" w:rsidP="00016015">
      <w:pPr>
        <w:pStyle w:val="a7"/>
        <w:numPr>
          <w:ilvl w:val="0"/>
          <w:numId w:val="1"/>
        </w:num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Пълномощно от представляващите коалицията;</w:t>
      </w:r>
    </w:p>
    <w:p w:rsidR="00016015" w:rsidRDefault="00016015" w:rsidP="00016015">
      <w:pPr>
        <w:pStyle w:val="a7"/>
        <w:numPr>
          <w:ilvl w:val="0"/>
          <w:numId w:val="1"/>
        </w:num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Нелка Маринова Генова.</w:t>
      </w:r>
    </w:p>
    <w:p w:rsidR="00B04475" w:rsidRDefault="00016015" w:rsidP="00016015">
      <w:pPr>
        <w:shd w:val="clear" w:color="auto" w:fill="FFFFFF"/>
        <w:spacing w:after="121" w:line="242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направена служебна справка в регистрите на ОИК</w:t>
      </w:r>
      <w:r w:rsidR="001F13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установи, че на 14.09.2015год. в 12.15часа е постъпила заявле</w:t>
      </w:r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ние за участие в изборите за 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кмет на</w:t>
      </w:r>
      <w:r w:rsidR="001F13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община Правец от </w:t>
      </w:r>
      <w:proofErr w:type="spellStart"/>
      <w:r w:rsidR="00B04475" w:rsidRPr="00E74F1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местна</w:t>
      </w:r>
      <w:proofErr w:type="spellEnd"/>
      <w:r w:rsidR="00B04475" w:rsidRPr="00E74F1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="00B04475" w:rsidRPr="00E74F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 „ШАНС ЗА ПРОМЯНА В ОБЩИНА ПРАВЕЦ”</w:t>
      </w:r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Местната коалици</w:t>
      </w:r>
      <w:r w:rsidR="00195AE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създадена с Решение </w:t>
      </w:r>
      <w:r w:rsidR="00AD2F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12октомври 2015год. между партия „Български демократичен център”, представлявана от Павлин Цветанов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Денински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упълномощен от Красимира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Арангелова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Ковачка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Стефан Георгиев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Кенов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Коалиция „Реформаторски блок” , представлявана от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Евдолина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Власакиева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Денинска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преупълномощена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Найден Маринова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Зеленогорски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Борислав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Райчов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Миланов, Билгин Реджебов Якубов и Пламен Величков Кръстев, упълномощени от Николай Нанков Ненчев, Меглена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Щилиянова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Кунева, Радан Миленов Кънев,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Корман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Якубов Исмаилов и Божидар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Цецов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Лукарски</w:t>
      </w:r>
      <w:proofErr w:type="spellEnd"/>
      <w:r w:rsidR="00B0447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95AE0" w:rsidRDefault="00195AE0" w:rsidP="00016015">
      <w:pPr>
        <w:shd w:val="clear" w:color="auto" w:fill="FFFFFF"/>
        <w:spacing w:after="121" w:line="242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Решение </w:t>
      </w:r>
      <w:proofErr w:type="spellStart"/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</w:t>
      </w:r>
      <w:proofErr w:type="spellEnd"/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№ 37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-МИ от 14.09.2015год. на Общинска избирателна комисия - |Правец е регистрирана </w:t>
      </w:r>
      <w:proofErr w:type="spellStart"/>
      <w:r w:rsidRPr="00E74F1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местна</w:t>
      </w:r>
      <w:proofErr w:type="spellEnd"/>
      <w:r w:rsidRPr="00E74F1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E74F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 „ШАНС ЗА ПРОМЯНА В ОБЩИНА ПРАВЕЦ”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участие в изборите за 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кмет 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Община Правец.</w:t>
      </w:r>
    </w:p>
    <w:p w:rsidR="00016015" w:rsidRPr="00016015" w:rsidRDefault="00B04475" w:rsidP="00016015">
      <w:pPr>
        <w:shd w:val="clear" w:color="auto" w:fill="FFFFFF"/>
        <w:spacing w:after="121" w:line="242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Съгласно </w:t>
      </w:r>
      <w:r w:rsidR="00195AE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раздел ІV, т.2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Решение № 1550-МИ от  </w:t>
      </w:r>
      <w:r w:rsidR="00195AE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27.08.2015год. Партии и коалиции, участвали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</w:t>
      </w:r>
      <w:r w:rsidR="00195AE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състава на местната коалиция, не</w:t>
      </w:r>
      <w:r w:rsidR="00FE26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195AE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 регистрират самостоятелно в ОИК за същия вид избор. 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 и на основание чл. 87, ал</w:t>
      </w:r>
      <w:r w:rsidR="00195AE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 1,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Изборния кодекс и</w:t>
      </w:r>
      <w:r w:rsidRPr="001962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 </w:t>
      </w:r>
      <w:hyperlink r:id="rId6" w:history="1">
        <w:r w:rsidRPr="0019627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bg-BG"/>
          </w:rPr>
          <w:t>Решение № 1</w:t>
        </w:r>
      </w:hyperlink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550-МИ от 27 август 2015 на ЦИК, Общинска избирателна комисия – Правец.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D2F38" w:rsidRPr="00196272" w:rsidRDefault="00195AE0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ОТКАЗВА </w:t>
      </w:r>
      <w:r w:rsidR="00DE002F"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РЕГИСТР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АЦИЯ НА </w:t>
      </w:r>
      <w:proofErr w:type="spellStart"/>
      <w:r w:rsidRPr="00195AE0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коалиция</w:t>
      </w:r>
      <w:proofErr w:type="spellEnd"/>
      <w:r w:rsidRPr="00195AE0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РЕФОРМАТОРСКИ БЛОК</w:t>
      </w:r>
      <w:r w:rsidR="00DE002F"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за участие в изборите за </w:t>
      </w:r>
      <w:r w:rsidR="00FE26F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кмет на </w:t>
      </w:r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община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Правец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на 25 октомври 2015 г.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Централната и</w:t>
      </w:r>
      <w:r w:rsidR="0051132C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збирателна комисия в срок до три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дни от обявяването му.</w:t>
      </w:r>
    </w:p>
    <w:p w:rsidR="00DE002F" w:rsidRPr="00196272" w:rsidRDefault="0051132C" w:rsidP="00196272">
      <w:pPr>
        <w:jc w:val="both"/>
        <w:rPr>
          <w:rFonts w:ascii="Times New Roman" w:hAnsi="Times New Roman" w:cs="Times New Roman"/>
          <w:sz w:val="20"/>
          <w:szCs w:val="20"/>
        </w:rPr>
      </w:pPr>
      <w:r w:rsidRPr="00196272">
        <w:rPr>
          <w:rFonts w:ascii="Times New Roman" w:hAnsi="Times New Roman" w:cs="Times New Roman"/>
          <w:sz w:val="20"/>
          <w:szCs w:val="20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Председател: </w:t>
      </w:r>
    </w:p>
    <w:p w:rsidR="00196272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/Пенка Славчева/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Секретар: 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/Екатерина Клечкова</w:t>
      </w:r>
      <w:r w:rsidR="00C04AC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 w:rsidR="00C04AC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Димитрова/</w:t>
      </w:r>
    </w:p>
    <w:p w:rsidR="00D822FD" w:rsidRPr="00DE002F" w:rsidRDefault="00D822FD" w:rsidP="00DE002F"/>
    <w:sectPr w:rsidR="00D822FD" w:rsidRPr="00DE002F" w:rsidSect="00D8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56F2A"/>
    <w:multiLevelType w:val="hybridMultilevel"/>
    <w:tmpl w:val="9F1C963C"/>
    <w:lvl w:ilvl="0" w:tplc="3E106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366AE"/>
    <w:rsid w:val="00016015"/>
    <w:rsid w:val="000E1ECD"/>
    <w:rsid w:val="00125577"/>
    <w:rsid w:val="001366AE"/>
    <w:rsid w:val="001448D0"/>
    <w:rsid w:val="00151FD7"/>
    <w:rsid w:val="00160B2D"/>
    <w:rsid w:val="00161C54"/>
    <w:rsid w:val="00166ED0"/>
    <w:rsid w:val="0017613C"/>
    <w:rsid w:val="00195AE0"/>
    <w:rsid w:val="00196272"/>
    <w:rsid w:val="001C3A3F"/>
    <w:rsid w:val="001C457B"/>
    <w:rsid w:val="001F1363"/>
    <w:rsid w:val="001F768D"/>
    <w:rsid w:val="00227C82"/>
    <w:rsid w:val="00271904"/>
    <w:rsid w:val="002D66BA"/>
    <w:rsid w:val="003315C0"/>
    <w:rsid w:val="003352F4"/>
    <w:rsid w:val="00336E99"/>
    <w:rsid w:val="003419E5"/>
    <w:rsid w:val="00360416"/>
    <w:rsid w:val="00364136"/>
    <w:rsid w:val="00375716"/>
    <w:rsid w:val="00380206"/>
    <w:rsid w:val="003851BD"/>
    <w:rsid w:val="003A6133"/>
    <w:rsid w:val="003D62D9"/>
    <w:rsid w:val="00476774"/>
    <w:rsid w:val="00486036"/>
    <w:rsid w:val="0049403E"/>
    <w:rsid w:val="0051132C"/>
    <w:rsid w:val="00550201"/>
    <w:rsid w:val="005626B0"/>
    <w:rsid w:val="00583D7D"/>
    <w:rsid w:val="00613395"/>
    <w:rsid w:val="00652DEA"/>
    <w:rsid w:val="00681151"/>
    <w:rsid w:val="008544B8"/>
    <w:rsid w:val="0086328C"/>
    <w:rsid w:val="008C386D"/>
    <w:rsid w:val="008E4A9B"/>
    <w:rsid w:val="0094227E"/>
    <w:rsid w:val="00983101"/>
    <w:rsid w:val="009D0560"/>
    <w:rsid w:val="009D2A90"/>
    <w:rsid w:val="009E15C5"/>
    <w:rsid w:val="009F6CC1"/>
    <w:rsid w:val="00A14C08"/>
    <w:rsid w:val="00AB71E7"/>
    <w:rsid w:val="00AD2F1B"/>
    <w:rsid w:val="00AD2F38"/>
    <w:rsid w:val="00AD679C"/>
    <w:rsid w:val="00AE5F3C"/>
    <w:rsid w:val="00AF3278"/>
    <w:rsid w:val="00AF429D"/>
    <w:rsid w:val="00B04475"/>
    <w:rsid w:val="00B15F17"/>
    <w:rsid w:val="00B37E28"/>
    <w:rsid w:val="00B66E90"/>
    <w:rsid w:val="00BB6E1A"/>
    <w:rsid w:val="00C04ACE"/>
    <w:rsid w:val="00C13BF1"/>
    <w:rsid w:val="00C2448B"/>
    <w:rsid w:val="00C9594A"/>
    <w:rsid w:val="00CE6B07"/>
    <w:rsid w:val="00D07F07"/>
    <w:rsid w:val="00D25050"/>
    <w:rsid w:val="00D822FD"/>
    <w:rsid w:val="00D91883"/>
    <w:rsid w:val="00DC5CBF"/>
    <w:rsid w:val="00DD698C"/>
    <w:rsid w:val="00DE002F"/>
    <w:rsid w:val="00E215A4"/>
    <w:rsid w:val="00E96C35"/>
    <w:rsid w:val="00EC204E"/>
    <w:rsid w:val="00ED0F0E"/>
    <w:rsid w:val="00EF36F6"/>
    <w:rsid w:val="00F041C5"/>
    <w:rsid w:val="00F0672F"/>
    <w:rsid w:val="00FB49A4"/>
    <w:rsid w:val="00FE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1366AE"/>
  </w:style>
  <w:style w:type="paragraph" w:styleId="a3">
    <w:name w:val="Normal (Web)"/>
    <w:basedOn w:val="a"/>
    <w:uiPriority w:val="99"/>
    <w:semiHidden/>
    <w:unhideWhenUsed/>
    <w:rsid w:val="001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366AE"/>
    <w:rPr>
      <w:color w:val="0000FF"/>
      <w:u w:val="single"/>
    </w:rPr>
  </w:style>
  <w:style w:type="character" w:styleId="a5">
    <w:name w:val="Strong"/>
    <w:basedOn w:val="a0"/>
    <w:uiPriority w:val="22"/>
    <w:qFormat/>
    <w:rsid w:val="001366AE"/>
    <w:rPr>
      <w:b/>
      <w:bCs/>
    </w:rPr>
  </w:style>
  <w:style w:type="character" w:styleId="a6">
    <w:name w:val="Emphasis"/>
    <w:basedOn w:val="a0"/>
    <w:uiPriority w:val="20"/>
    <w:qFormat/>
    <w:rsid w:val="001366AE"/>
    <w:rPr>
      <w:i/>
      <w:iCs/>
    </w:rPr>
  </w:style>
  <w:style w:type="paragraph" w:styleId="a7">
    <w:name w:val="List Paragraph"/>
    <w:basedOn w:val="a"/>
    <w:uiPriority w:val="34"/>
    <w:qFormat/>
    <w:rsid w:val="00016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k.bg/reshenie/?no=655&amp;date=07.08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AD23-1280-4FCE-9C05-976F313E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zala3</dc:creator>
  <cp:lastModifiedBy>zala3</cp:lastModifiedBy>
  <cp:revision>4</cp:revision>
  <cp:lastPrinted>2015-09-14T16:49:00Z</cp:lastPrinted>
  <dcterms:created xsi:type="dcterms:W3CDTF">2015-09-14T16:43:00Z</dcterms:created>
  <dcterms:modified xsi:type="dcterms:W3CDTF">2015-09-14T16:49:00Z</dcterms:modified>
</cp:coreProperties>
</file>