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0" w:rsidRPr="007548C1" w:rsidRDefault="007E3720" w:rsidP="007E3720">
      <w:pPr>
        <w:jc w:val="center"/>
        <w:rPr>
          <w:b/>
        </w:rPr>
      </w:pPr>
      <w:r w:rsidRPr="007548C1">
        <w:rPr>
          <w:b/>
        </w:rPr>
        <w:t>ДНЕВЕН  РЕД</w:t>
      </w:r>
    </w:p>
    <w:p w:rsidR="007E3720" w:rsidRPr="00DA761D" w:rsidRDefault="007E3720" w:rsidP="007E3720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3D7607">
        <w:t>Вземане на решение</w:t>
      </w:r>
      <w:r>
        <w:t xml:space="preserve"> за</w:t>
      </w:r>
      <w:r w:rsidRPr="00DA761D">
        <w:rPr>
          <w:sz w:val="28"/>
          <w:szCs w:val="28"/>
        </w:rPr>
        <w:t xml:space="preserve"> </w:t>
      </w:r>
      <w:r w:rsidRPr="00DA761D">
        <w:rPr>
          <w:sz w:val="22"/>
          <w:szCs w:val="22"/>
        </w:rPr>
        <w:t>реквизити и начин на защита на печата на Общинска избирателна комисия – Правец</w:t>
      </w:r>
      <w:r>
        <w:rPr>
          <w:sz w:val="22"/>
          <w:szCs w:val="22"/>
        </w:rPr>
        <w:t>,</w:t>
      </w:r>
      <w:r w:rsidRPr="00DA761D">
        <w:rPr>
          <w:sz w:val="22"/>
          <w:szCs w:val="22"/>
        </w:rPr>
        <w:t xml:space="preserve"> при провеждане на изборите за общински </w:t>
      </w:r>
      <w:proofErr w:type="spellStart"/>
      <w:r w:rsidRPr="00DA761D">
        <w:rPr>
          <w:sz w:val="22"/>
          <w:szCs w:val="22"/>
        </w:rPr>
        <w:t>съветници</w:t>
      </w:r>
      <w:proofErr w:type="spellEnd"/>
      <w:r w:rsidRPr="00DA761D">
        <w:rPr>
          <w:sz w:val="22"/>
          <w:szCs w:val="22"/>
        </w:rPr>
        <w:t xml:space="preserve"> и кметове. </w:t>
      </w:r>
    </w:p>
    <w:p w:rsidR="007E3720" w:rsidRPr="00DA761D" w:rsidRDefault="007E3720" w:rsidP="007E3720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>Вземане на решение за избиране на член на ОИК</w:t>
      </w:r>
      <w:r>
        <w:t xml:space="preserve"> </w:t>
      </w:r>
      <w:r w:rsidRPr="000136CC">
        <w:t>-</w:t>
      </w:r>
      <w:r>
        <w:t xml:space="preserve"> </w:t>
      </w:r>
      <w:r w:rsidRPr="000136CC">
        <w:t xml:space="preserve">Правец, който да </w:t>
      </w:r>
      <w:r>
        <w:t>маркира по уникален начин печата на ОИК.</w:t>
      </w:r>
    </w:p>
    <w:p w:rsidR="007E3720" w:rsidRPr="00011C1E" w:rsidRDefault="007E3720" w:rsidP="007E3720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>Вземане на решение за</w:t>
      </w:r>
      <w:r>
        <w:t xml:space="preserve"> определяне на мястото, където ще бъдат обявявани решенията на ОИК.</w:t>
      </w:r>
    </w:p>
    <w:p w:rsidR="007E3720" w:rsidRPr="00133E25" w:rsidRDefault="007E3720" w:rsidP="007E3720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>
        <w:t xml:space="preserve">Вземане на решение за приемане на образуваните избирателни секции, съгласно заповед № 3-623/02.09.2015 г, на кмета на община Правец, за провеждане избори за общински </w:t>
      </w:r>
      <w:proofErr w:type="spellStart"/>
      <w:r>
        <w:t>съветници</w:t>
      </w:r>
      <w:proofErr w:type="spellEnd"/>
      <w:r>
        <w:t xml:space="preserve"> и кметове и за Национален референдум на 25.10.2015г.</w:t>
      </w:r>
    </w:p>
    <w:p w:rsidR="007E3720" w:rsidRPr="000136CC" w:rsidRDefault="007E3720" w:rsidP="007E3720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>Разни.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720"/>
    <w:rsid w:val="004C71E4"/>
    <w:rsid w:val="007E3720"/>
    <w:rsid w:val="00D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2015-09-09T07:54:00Z</dcterms:created>
  <dcterms:modified xsi:type="dcterms:W3CDTF">2015-09-09T07:55:00Z</dcterms:modified>
</cp:coreProperties>
</file>